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COURIER DRIVER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[INSERT TITLE] 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Courier Driver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responsible and accountable for the safe and punctual transport of items. This role requires the driver to adhere to assigned routes and schedules, efficiently managing pick-ups and drop-offs. Being part of the delivery team, the Courier Driver must ensure that all items are packed appropriately, complete, and delivered safely to the right client.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Courier Driver is polite, prompt, and dedicated to creating a positive experience for all clients. The incumbent must be meticulous in order fulfilment, prioritises safety at work, and is driven by a strong desire to exceed client expectations.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Responsibilities include, but are not limited to: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Performing routine vehicle inspections prior to each delivery route.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Packaging items with care, ensuring they are safely stowed within the delivery vehicle.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Loading and unloading items from the delivery vehicle using appropriate tools or physical capabilities.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Utilising navigation tools to map and follow the most efficient routes for delivery.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Maintaining a professional demeanour while interacting with clients and addressing their concerns.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Checking orders before and after delivery to guarantee that orders are complete and charges are accurate.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Accepting and accurately recording payment for goods delivered.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Strict adherence to all applicable traffic laws.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Other related duties as assigned.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equivalent.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Valid driver's licence with a clean driving record.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as a Courier Driver or a similar role in logistics is required.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operating and parking large vehicles.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local streets, neighbourhoods, and routing systems.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with GPS systems and other navigation tools.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proven record of adherence to delivery schedules and deadlines.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566.9291338582675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Ability to operate forklifts and tractors under various weather and traffic conditions.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spacing w:before="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40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organisational and time management skills.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communication skills and the ability to collaborate with a team.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 level of integrity, dependability, and a strong sense of urgency.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commitment to safety and delivering high-quality service.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attention to detail, diligence, and punctuality.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problem-solve and excellent time management skills.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Highly organised and self-motivated, with the ability to work independently.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schedules may include irregular hours, weekends, and holidays.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role is physically demanding and may require lifting of heavy packages up to XX pounds.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varying weather conditions.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role includes frequent starts, stops, and periods of vehicle operation.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Regular vehicle maintenance and cleanliness are expected.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